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86" w:rsidRDefault="00B11C86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MANDATARIO AUTOMOTOR Y CRÉDITOS PRENDARIOS</w:t>
      </w:r>
    </w:p>
    <w:p w:rsidR="00315912" w:rsidRDefault="00315912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315912" w:rsidRPr="00604266" w:rsidRDefault="00315912" w:rsidP="00604266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18"/>
          <w:szCs w:val="18"/>
          <w:lang w:eastAsia="es-AR"/>
        </w:rPr>
      </w:pPr>
    </w:p>
    <w:p w:rsidR="00315912" w:rsidRPr="00604266" w:rsidRDefault="00315912" w:rsidP="00604266">
      <w:pPr>
        <w:jc w:val="both"/>
        <w:rPr>
          <w:rFonts w:ascii="Open Sans" w:hAnsi="Open Sans" w:cs="Open Sans"/>
          <w:sz w:val="18"/>
          <w:szCs w:val="18"/>
        </w:rPr>
      </w:pPr>
    </w:p>
    <w:p w:rsidR="00315912" w:rsidRPr="00604266" w:rsidRDefault="00315912" w:rsidP="00604266">
      <w:pPr>
        <w:jc w:val="both"/>
        <w:rPr>
          <w:rFonts w:ascii="Open Sans" w:hAnsi="Open Sans" w:cs="Open Sans"/>
          <w:b/>
          <w:sz w:val="18"/>
          <w:szCs w:val="18"/>
        </w:rPr>
      </w:pPr>
      <w:r w:rsidRPr="00604266">
        <w:rPr>
          <w:rFonts w:ascii="Open Sans" w:hAnsi="Open Sans" w:cs="Open Sans"/>
          <w:b/>
          <w:sz w:val="18"/>
          <w:szCs w:val="18"/>
        </w:rPr>
        <w:t>1- ALTA DE CARROCERIA ES</w:t>
      </w:r>
    </w:p>
    <w:p w:rsidR="00315912" w:rsidRPr="00604266" w:rsidRDefault="00315912" w:rsidP="00604266">
      <w:pPr>
        <w:jc w:val="both"/>
        <w:rPr>
          <w:rFonts w:ascii="Open Sans" w:hAnsi="Open Sans" w:cs="Open Sans"/>
          <w:sz w:val="18"/>
          <w:szCs w:val="18"/>
        </w:rPr>
      </w:pPr>
    </w:p>
    <w:p w:rsidR="00315912" w:rsidRPr="00604266" w:rsidRDefault="00315912" w:rsidP="00604266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>Es la incorporación, de forma temporaria, de una carrocería a un automotor que carece de la misma </w:t>
      </w:r>
    </w:p>
    <w:p w:rsidR="00315912" w:rsidRPr="00604266" w:rsidRDefault="00315912" w:rsidP="00604266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>Es la incorporación, de forma permanente, de una carrocería a un automotor que carece de la misma</w:t>
      </w:r>
    </w:p>
    <w:p w:rsidR="00315912" w:rsidRPr="00604266" w:rsidRDefault="00315912" w:rsidP="00604266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>Ninguna es correcta</w:t>
      </w:r>
    </w:p>
    <w:p w:rsidR="00315912" w:rsidRPr="00604266" w:rsidRDefault="00315912" w:rsidP="00604266">
      <w:pPr>
        <w:jc w:val="both"/>
        <w:rPr>
          <w:rFonts w:ascii="Open Sans" w:hAnsi="Open Sans" w:cs="Open Sans"/>
          <w:sz w:val="18"/>
          <w:szCs w:val="18"/>
        </w:rPr>
      </w:pPr>
    </w:p>
    <w:p w:rsidR="00315912" w:rsidRPr="00604266" w:rsidRDefault="00315912" w:rsidP="00604266">
      <w:pPr>
        <w:jc w:val="both"/>
        <w:rPr>
          <w:rFonts w:ascii="Open Sans" w:hAnsi="Open Sans" w:cs="Open Sans"/>
          <w:b/>
          <w:sz w:val="18"/>
          <w:szCs w:val="18"/>
        </w:rPr>
      </w:pPr>
      <w:r w:rsidRPr="00604266">
        <w:rPr>
          <w:rFonts w:ascii="Open Sans" w:hAnsi="Open Sans" w:cs="Open Sans"/>
          <w:b/>
          <w:sz w:val="18"/>
          <w:szCs w:val="18"/>
        </w:rPr>
        <w:t>2- Indicar la documentación y ST que necesitamos para presentar una Alta de carrocería</w:t>
      </w:r>
    </w:p>
    <w:p w:rsidR="00315912" w:rsidRPr="00604266" w:rsidRDefault="00315912" w:rsidP="00604266">
      <w:pPr>
        <w:jc w:val="both"/>
        <w:rPr>
          <w:rFonts w:ascii="Open Sans" w:hAnsi="Open Sans" w:cs="Open Sans"/>
          <w:sz w:val="18"/>
          <w:szCs w:val="18"/>
        </w:rPr>
      </w:pPr>
    </w:p>
    <w:p w:rsidR="00315912" w:rsidRPr="00604266" w:rsidRDefault="00315912" w:rsidP="00604266">
      <w:pPr>
        <w:jc w:val="both"/>
        <w:rPr>
          <w:rFonts w:ascii="Open Sans" w:hAnsi="Open Sans" w:cs="Open Sans"/>
          <w:b/>
          <w:sz w:val="18"/>
          <w:szCs w:val="18"/>
        </w:rPr>
      </w:pPr>
      <w:r w:rsidRPr="00604266">
        <w:rPr>
          <w:rFonts w:ascii="Open Sans" w:hAnsi="Open Sans" w:cs="Open Sans"/>
          <w:b/>
          <w:sz w:val="18"/>
          <w:szCs w:val="18"/>
        </w:rPr>
        <w:t>3-BAJA DE CARROCERIA</w:t>
      </w:r>
    </w:p>
    <w:p w:rsidR="00315912" w:rsidRPr="00604266" w:rsidRDefault="00315912" w:rsidP="00604266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>Se otorgará cuando a un automotor que mantiene sus codificaciones de identificación (Números de motor y chasis) se le retire la carrocería en forma permanente. </w:t>
      </w:r>
    </w:p>
    <w:p w:rsidR="00315912" w:rsidRPr="00604266" w:rsidRDefault="00315912" w:rsidP="00604266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>Se otorgará cuando a un automotor cambia sus codificaciones de identificación (Números de motor y chasis) se le retire la carrocería en forma permanente.</w:t>
      </w:r>
    </w:p>
    <w:p w:rsidR="00315912" w:rsidRPr="00604266" w:rsidRDefault="00315912" w:rsidP="00604266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>todas son correctas</w:t>
      </w:r>
    </w:p>
    <w:p w:rsidR="00315912" w:rsidRPr="00604266" w:rsidRDefault="00315912" w:rsidP="00604266">
      <w:pPr>
        <w:jc w:val="both"/>
        <w:rPr>
          <w:rFonts w:ascii="Open Sans" w:hAnsi="Open Sans" w:cs="Open Sans"/>
          <w:sz w:val="18"/>
          <w:szCs w:val="18"/>
        </w:rPr>
      </w:pPr>
    </w:p>
    <w:p w:rsidR="00315912" w:rsidRPr="00604266" w:rsidRDefault="00315912" w:rsidP="00604266">
      <w:pPr>
        <w:jc w:val="both"/>
        <w:rPr>
          <w:rFonts w:ascii="Open Sans" w:hAnsi="Open Sans" w:cs="Open Sans"/>
          <w:b/>
          <w:sz w:val="18"/>
          <w:szCs w:val="18"/>
        </w:rPr>
      </w:pPr>
      <w:r w:rsidRPr="00604266">
        <w:rPr>
          <w:rFonts w:ascii="Open Sans" w:hAnsi="Open Sans" w:cs="Open Sans"/>
          <w:b/>
          <w:sz w:val="18"/>
          <w:szCs w:val="18"/>
        </w:rPr>
        <w:t>4- ¿Quien puede solicitar ante el RS la baja de carrocería de un vehículo?</w:t>
      </w:r>
    </w:p>
    <w:p w:rsidR="00315912" w:rsidRPr="00604266" w:rsidRDefault="00315912" w:rsidP="00604266">
      <w:pPr>
        <w:jc w:val="both"/>
        <w:rPr>
          <w:rFonts w:ascii="Open Sans" w:hAnsi="Open Sans" w:cs="Open Sans"/>
          <w:sz w:val="18"/>
          <w:szCs w:val="18"/>
        </w:rPr>
      </w:pPr>
    </w:p>
    <w:p w:rsidR="00315912" w:rsidRPr="00604266" w:rsidRDefault="00315912" w:rsidP="00604266">
      <w:pPr>
        <w:jc w:val="both"/>
        <w:rPr>
          <w:rFonts w:ascii="Open Sans" w:hAnsi="Open Sans" w:cs="Open Sans"/>
          <w:b/>
          <w:sz w:val="18"/>
          <w:szCs w:val="18"/>
        </w:rPr>
      </w:pPr>
      <w:r w:rsidRPr="00604266">
        <w:rPr>
          <w:rFonts w:ascii="Open Sans" w:hAnsi="Open Sans" w:cs="Open Sans"/>
          <w:b/>
          <w:sz w:val="18"/>
          <w:szCs w:val="18"/>
        </w:rPr>
        <w:t>5- CAMBIO DE TIPO DE MOTOR</w:t>
      </w:r>
    </w:p>
    <w:p w:rsidR="00315912" w:rsidRPr="00604266" w:rsidRDefault="00315912" w:rsidP="00604266">
      <w:pPr>
        <w:pStyle w:val="Prrafodelista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>Podrá peticionar el cambio de tipo del automotor cuando, sin introducirse modificaciones en la carrocería, se incorporen en aquél o se le retiren piezas de recambio no identificables </w:t>
      </w:r>
    </w:p>
    <w:p w:rsidR="00315912" w:rsidRPr="00604266" w:rsidRDefault="00315912" w:rsidP="00604266">
      <w:pPr>
        <w:pStyle w:val="Prrafodelista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>Podrá peticionar el cambio de tipo del automotor cuando, introduciendo modificaciones en la carrocería, se incorporen en aquél o se le retiren piezas de recambio no identificables </w:t>
      </w:r>
    </w:p>
    <w:p w:rsidR="00315912" w:rsidRPr="00604266" w:rsidRDefault="00315912" w:rsidP="00604266">
      <w:pPr>
        <w:pStyle w:val="Prrafodelista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>todas son correctas</w:t>
      </w:r>
    </w:p>
    <w:p w:rsidR="00315912" w:rsidRPr="00604266" w:rsidRDefault="00315912" w:rsidP="00604266">
      <w:pPr>
        <w:jc w:val="both"/>
        <w:rPr>
          <w:rFonts w:ascii="Open Sans" w:hAnsi="Open Sans" w:cs="Open Sans"/>
          <w:sz w:val="18"/>
          <w:szCs w:val="18"/>
        </w:rPr>
      </w:pPr>
    </w:p>
    <w:p w:rsidR="00315912" w:rsidRPr="00604266" w:rsidRDefault="00315912" w:rsidP="00604266">
      <w:pPr>
        <w:jc w:val="both"/>
        <w:rPr>
          <w:rFonts w:ascii="Open Sans" w:hAnsi="Open Sans" w:cs="Open Sans"/>
          <w:b/>
          <w:sz w:val="18"/>
          <w:szCs w:val="18"/>
        </w:rPr>
      </w:pPr>
      <w:r w:rsidRPr="00604266">
        <w:rPr>
          <w:rFonts w:ascii="Open Sans" w:hAnsi="Open Sans" w:cs="Open Sans"/>
          <w:b/>
          <w:sz w:val="18"/>
          <w:szCs w:val="18"/>
        </w:rPr>
        <w:t xml:space="preserve">6- Indicar las ST y documentación necesaria para la </w:t>
      </w:r>
      <w:r w:rsidR="00604266" w:rsidRPr="00604266">
        <w:rPr>
          <w:rFonts w:ascii="Open Sans" w:hAnsi="Open Sans" w:cs="Open Sans"/>
          <w:b/>
          <w:sz w:val="18"/>
          <w:szCs w:val="18"/>
        </w:rPr>
        <w:t>presentación</w:t>
      </w:r>
      <w:r w:rsidRPr="00604266">
        <w:rPr>
          <w:rFonts w:ascii="Open Sans" w:hAnsi="Open Sans" w:cs="Open Sans"/>
          <w:b/>
          <w:sz w:val="18"/>
          <w:szCs w:val="18"/>
        </w:rPr>
        <w:t xml:space="preserve"> del cambio de tipo de motor. </w:t>
      </w:r>
    </w:p>
    <w:p w:rsidR="00315912" w:rsidRPr="00604266" w:rsidRDefault="00315912" w:rsidP="00604266">
      <w:pPr>
        <w:jc w:val="both"/>
        <w:rPr>
          <w:rFonts w:ascii="Open Sans" w:hAnsi="Open Sans" w:cs="Open Sans"/>
          <w:sz w:val="18"/>
          <w:szCs w:val="18"/>
        </w:rPr>
      </w:pPr>
    </w:p>
    <w:p w:rsidR="00315912" w:rsidRPr="00604266" w:rsidRDefault="00315912" w:rsidP="00604266">
      <w:pPr>
        <w:jc w:val="both"/>
        <w:rPr>
          <w:rFonts w:ascii="Open Sans" w:hAnsi="Open Sans" w:cs="Open Sans"/>
          <w:b/>
          <w:sz w:val="18"/>
          <w:szCs w:val="18"/>
        </w:rPr>
      </w:pPr>
      <w:r w:rsidRPr="00604266">
        <w:rPr>
          <w:rFonts w:ascii="Open Sans" w:hAnsi="Open Sans" w:cs="Open Sans"/>
          <w:b/>
          <w:sz w:val="18"/>
          <w:szCs w:val="18"/>
        </w:rPr>
        <w:t>7- CAMBIO DE CHASIS</w:t>
      </w:r>
    </w:p>
    <w:p w:rsidR="00315912" w:rsidRPr="00604266" w:rsidRDefault="00315912" w:rsidP="00604266">
      <w:pPr>
        <w:pStyle w:val="Prrafodelista"/>
        <w:numPr>
          <w:ilvl w:val="0"/>
          <w:numId w:val="4"/>
        </w:num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lastRenderedPageBreak/>
        <w:t>Se considera cambio de chasis el reemplazo total de dicho componente del automotor o de la parte de éste en que se encuentra grabado el número que lo identifica. A los efectos registrales el  reemplazo total del chasis o de la parte en que se encuentra grabado el número que lo identifica, obliga a la baja del automotor. </w:t>
      </w:r>
    </w:p>
    <w:p w:rsidR="00315912" w:rsidRPr="00604266" w:rsidRDefault="00315912" w:rsidP="00604266">
      <w:pPr>
        <w:pStyle w:val="Prrafodelista"/>
        <w:numPr>
          <w:ilvl w:val="0"/>
          <w:numId w:val="4"/>
        </w:num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>Se considera cambio de chasis el reemplazo parcial de dicho componente del automotor o de la parte de éste en que se encuentra grabado el número que lo identifica. A los efectos registrales el  reemplazo total del chasis o de la parte en que se encuentra grabado el número que lo identifica, obliga a la baja del automotor.</w:t>
      </w:r>
    </w:p>
    <w:p w:rsidR="00315912" w:rsidRPr="00604266" w:rsidRDefault="00315912" w:rsidP="00604266">
      <w:pPr>
        <w:pStyle w:val="Prrafodelista"/>
        <w:numPr>
          <w:ilvl w:val="0"/>
          <w:numId w:val="4"/>
        </w:num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>Se considera cambio de chasis el reemplazo temporal y parcial de dicho componente del automotor o de la parte de éste en que se encuentra grabado el número que lo identifica. A los efectos registrales el  reemplazo total del chasis o de la parte en que se encuentra grabado el número que lo identifica, obliga a la baja del automotor.</w:t>
      </w:r>
    </w:p>
    <w:p w:rsidR="00315912" w:rsidRPr="00604266" w:rsidRDefault="00315912" w:rsidP="00604266">
      <w:pPr>
        <w:jc w:val="both"/>
        <w:rPr>
          <w:rFonts w:ascii="Open Sans" w:hAnsi="Open Sans" w:cs="Open Sans"/>
          <w:sz w:val="18"/>
          <w:szCs w:val="18"/>
        </w:rPr>
      </w:pPr>
    </w:p>
    <w:p w:rsidR="00315912" w:rsidRPr="00604266" w:rsidRDefault="00315912" w:rsidP="00604266">
      <w:pPr>
        <w:jc w:val="both"/>
        <w:rPr>
          <w:rFonts w:ascii="Open Sans" w:hAnsi="Open Sans" w:cs="Open Sans"/>
          <w:b/>
          <w:sz w:val="18"/>
          <w:szCs w:val="18"/>
        </w:rPr>
      </w:pPr>
      <w:r w:rsidRPr="00604266">
        <w:rPr>
          <w:rFonts w:ascii="Open Sans" w:hAnsi="Open Sans" w:cs="Open Sans"/>
          <w:b/>
          <w:sz w:val="18"/>
          <w:szCs w:val="18"/>
        </w:rPr>
        <w:t>8- BAJA DE MOTOR</w:t>
      </w:r>
    </w:p>
    <w:p w:rsidR="00315912" w:rsidRPr="00604266" w:rsidRDefault="00315912" w:rsidP="00604266">
      <w:p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 xml:space="preserve">¿En </w:t>
      </w:r>
      <w:r w:rsidR="00604266" w:rsidRPr="00604266">
        <w:rPr>
          <w:rFonts w:ascii="Open Sans" w:hAnsi="Open Sans" w:cs="Open Sans"/>
          <w:sz w:val="18"/>
          <w:szCs w:val="18"/>
        </w:rPr>
        <w:t>qué</w:t>
      </w:r>
      <w:r w:rsidRPr="00604266">
        <w:rPr>
          <w:rFonts w:ascii="Open Sans" w:hAnsi="Open Sans" w:cs="Open Sans"/>
          <w:sz w:val="18"/>
          <w:szCs w:val="18"/>
        </w:rPr>
        <w:t xml:space="preserve"> registro seccional se debe presentar? ¿ Quien puede solicitarlo? Describa las ST y documentación necesarias para presentar dicho tramite</w:t>
      </w:r>
    </w:p>
    <w:p w:rsidR="00315912" w:rsidRPr="00604266" w:rsidRDefault="00315912" w:rsidP="00604266">
      <w:pPr>
        <w:jc w:val="both"/>
        <w:rPr>
          <w:rFonts w:ascii="Open Sans" w:hAnsi="Open Sans" w:cs="Open Sans"/>
          <w:sz w:val="18"/>
          <w:szCs w:val="18"/>
        </w:rPr>
      </w:pPr>
    </w:p>
    <w:p w:rsidR="00315912" w:rsidRPr="00604266" w:rsidRDefault="00315912" w:rsidP="00604266">
      <w:pPr>
        <w:jc w:val="both"/>
        <w:rPr>
          <w:rFonts w:ascii="Open Sans" w:hAnsi="Open Sans" w:cs="Open Sans"/>
          <w:b/>
          <w:sz w:val="18"/>
          <w:szCs w:val="18"/>
        </w:rPr>
      </w:pPr>
      <w:r w:rsidRPr="00604266">
        <w:rPr>
          <w:rFonts w:ascii="Open Sans" w:hAnsi="Open Sans" w:cs="Open Sans"/>
          <w:b/>
          <w:sz w:val="18"/>
          <w:szCs w:val="18"/>
        </w:rPr>
        <w:t>9- ALTA DE MOTOR</w:t>
      </w:r>
    </w:p>
    <w:p w:rsidR="00315912" w:rsidRPr="00604266" w:rsidRDefault="00315912" w:rsidP="00604266">
      <w:p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 xml:space="preserve">  ¿En </w:t>
      </w:r>
      <w:r w:rsidR="00604266" w:rsidRPr="00604266">
        <w:rPr>
          <w:rFonts w:ascii="Open Sans" w:hAnsi="Open Sans" w:cs="Open Sans"/>
          <w:sz w:val="18"/>
          <w:szCs w:val="18"/>
        </w:rPr>
        <w:t>qué</w:t>
      </w:r>
      <w:r w:rsidRPr="00604266">
        <w:rPr>
          <w:rFonts w:ascii="Open Sans" w:hAnsi="Open Sans" w:cs="Open Sans"/>
          <w:sz w:val="18"/>
          <w:szCs w:val="18"/>
        </w:rPr>
        <w:t xml:space="preserve"> registro seccional se debe presentar? ¿ Quien puede solicitarlo? Describa las ST y documentación necesarias para presentar dicho tramite </w:t>
      </w:r>
    </w:p>
    <w:p w:rsidR="00315912" w:rsidRPr="00604266" w:rsidRDefault="00315912" w:rsidP="00604266">
      <w:pPr>
        <w:jc w:val="both"/>
        <w:rPr>
          <w:rFonts w:ascii="Open Sans" w:hAnsi="Open Sans" w:cs="Open Sans"/>
          <w:sz w:val="18"/>
          <w:szCs w:val="18"/>
        </w:rPr>
      </w:pPr>
    </w:p>
    <w:p w:rsidR="00315912" w:rsidRPr="00604266" w:rsidRDefault="00315912" w:rsidP="00604266">
      <w:pPr>
        <w:jc w:val="both"/>
        <w:rPr>
          <w:rFonts w:ascii="Open Sans" w:hAnsi="Open Sans" w:cs="Open Sans"/>
          <w:b/>
          <w:sz w:val="18"/>
          <w:szCs w:val="18"/>
        </w:rPr>
      </w:pPr>
      <w:r w:rsidRPr="00604266">
        <w:rPr>
          <w:rFonts w:ascii="Open Sans" w:hAnsi="Open Sans" w:cs="Open Sans"/>
          <w:b/>
          <w:sz w:val="18"/>
          <w:szCs w:val="18"/>
        </w:rPr>
        <w:t>10- BAJA DEL AUTOMOTOR</w:t>
      </w:r>
    </w:p>
    <w:p w:rsidR="00315912" w:rsidRPr="00604266" w:rsidRDefault="00315912" w:rsidP="00604266">
      <w:pPr>
        <w:pStyle w:val="Prrafodelista"/>
        <w:numPr>
          <w:ilvl w:val="0"/>
          <w:numId w:val="5"/>
        </w:num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>La baja importa la extinción del dominio. Es la muerte jurídica del bien. Se encuentra receptados en</w:t>
      </w:r>
    </w:p>
    <w:p w:rsidR="00315912" w:rsidRPr="00604266" w:rsidRDefault="00315912" w:rsidP="00604266">
      <w:pPr>
        <w:pStyle w:val="Prrafodelista"/>
        <w:numPr>
          <w:ilvl w:val="0"/>
          <w:numId w:val="5"/>
        </w:num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>los Art. 40 RJA</w:t>
      </w:r>
    </w:p>
    <w:p w:rsidR="00315912" w:rsidRPr="00604266" w:rsidRDefault="00315912" w:rsidP="00604266">
      <w:pPr>
        <w:pStyle w:val="Prrafodelista"/>
        <w:numPr>
          <w:ilvl w:val="0"/>
          <w:numId w:val="5"/>
        </w:num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>La baja importa la extinción del dominio. Es la muerte jurídica del bien. Se encuentra receptados en</w:t>
      </w:r>
    </w:p>
    <w:p w:rsidR="00315912" w:rsidRPr="00604266" w:rsidRDefault="00315912" w:rsidP="00604266">
      <w:pPr>
        <w:pStyle w:val="Prrafodelista"/>
        <w:numPr>
          <w:ilvl w:val="0"/>
          <w:numId w:val="5"/>
        </w:num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>los Art. 28 y 29 RJA.</w:t>
      </w:r>
    </w:p>
    <w:p w:rsidR="00315912" w:rsidRPr="00604266" w:rsidRDefault="00315912" w:rsidP="00604266">
      <w:pPr>
        <w:pStyle w:val="Prrafodelista"/>
        <w:numPr>
          <w:ilvl w:val="0"/>
          <w:numId w:val="5"/>
        </w:num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>La baja importa la extinción del dominio. Es la muerte jurídica del bien. Se encuentra receptados en</w:t>
      </w:r>
    </w:p>
    <w:p w:rsidR="00315912" w:rsidRPr="00604266" w:rsidRDefault="00315912" w:rsidP="00604266">
      <w:pPr>
        <w:pStyle w:val="Prrafodelista"/>
        <w:numPr>
          <w:ilvl w:val="0"/>
          <w:numId w:val="5"/>
        </w:num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>los Art. 38Y40 RJA.. </w:t>
      </w:r>
    </w:p>
    <w:p w:rsidR="00315912" w:rsidRPr="00604266" w:rsidRDefault="00315912" w:rsidP="00604266">
      <w:pPr>
        <w:jc w:val="both"/>
        <w:rPr>
          <w:rFonts w:ascii="Open Sans" w:hAnsi="Open Sans" w:cs="Open Sans"/>
          <w:sz w:val="18"/>
          <w:szCs w:val="18"/>
        </w:rPr>
      </w:pPr>
    </w:p>
    <w:p w:rsidR="00315912" w:rsidRPr="00604266" w:rsidRDefault="00315912" w:rsidP="00604266">
      <w:pPr>
        <w:jc w:val="both"/>
        <w:rPr>
          <w:rFonts w:ascii="Open Sans" w:hAnsi="Open Sans" w:cs="Open Sans"/>
          <w:b/>
          <w:sz w:val="18"/>
          <w:szCs w:val="18"/>
        </w:rPr>
      </w:pPr>
      <w:r w:rsidRPr="00604266">
        <w:rPr>
          <w:rFonts w:ascii="Open Sans" w:hAnsi="Open Sans" w:cs="Open Sans"/>
          <w:b/>
          <w:sz w:val="18"/>
          <w:szCs w:val="18"/>
        </w:rPr>
        <w:t>11-BAJA DEL AUTOMOTOR CON RECUPERACIÓN DE PIEZAS</w:t>
      </w:r>
    </w:p>
    <w:p w:rsidR="00315912" w:rsidRPr="00604266" w:rsidRDefault="00315912" w:rsidP="00604266">
      <w:p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>¿</w:t>
      </w:r>
      <w:r w:rsidR="00604266" w:rsidRPr="00604266">
        <w:rPr>
          <w:rFonts w:ascii="Open Sans" w:hAnsi="Open Sans" w:cs="Open Sans"/>
          <w:sz w:val="18"/>
          <w:szCs w:val="18"/>
        </w:rPr>
        <w:t>Quién</w:t>
      </w:r>
      <w:r w:rsidRPr="00604266">
        <w:rPr>
          <w:rFonts w:ascii="Open Sans" w:hAnsi="Open Sans" w:cs="Open Sans"/>
          <w:sz w:val="18"/>
          <w:szCs w:val="18"/>
        </w:rPr>
        <w:t xml:space="preserve"> puede solicitarlo? ¿En </w:t>
      </w:r>
      <w:r w:rsidR="00604266" w:rsidRPr="00604266">
        <w:rPr>
          <w:rFonts w:ascii="Open Sans" w:hAnsi="Open Sans" w:cs="Open Sans"/>
          <w:sz w:val="18"/>
          <w:szCs w:val="18"/>
        </w:rPr>
        <w:t>qué</w:t>
      </w:r>
      <w:r w:rsidRPr="00604266">
        <w:rPr>
          <w:rFonts w:ascii="Open Sans" w:hAnsi="Open Sans" w:cs="Open Sans"/>
          <w:sz w:val="18"/>
          <w:szCs w:val="18"/>
        </w:rPr>
        <w:t xml:space="preserve"> casos podemos realizar la baja con recupero de pieza? Que ST utilizamos?</w:t>
      </w:r>
    </w:p>
    <w:p w:rsidR="00315912" w:rsidRPr="00604266" w:rsidRDefault="00315912" w:rsidP="00604266">
      <w:pPr>
        <w:jc w:val="both"/>
        <w:rPr>
          <w:rFonts w:ascii="Open Sans" w:hAnsi="Open Sans" w:cs="Open Sans"/>
          <w:sz w:val="18"/>
          <w:szCs w:val="18"/>
        </w:rPr>
      </w:pPr>
    </w:p>
    <w:p w:rsidR="00315912" w:rsidRPr="00604266" w:rsidRDefault="00315912" w:rsidP="00604266">
      <w:pPr>
        <w:jc w:val="both"/>
        <w:rPr>
          <w:rFonts w:ascii="Open Sans" w:hAnsi="Open Sans" w:cs="Open Sans"/>
          <w:b/>
          <w:sz w:val="18"/>
          <w:szCs w:val="18"/>
        </w:rPr>
      </w:pPr>
      <w:r w:rsidRPr="00604266">
        <w:rPr>
          <w:rFonts w:ascii="Open Sans" w:hAnsi="Open Sans" w:cs="Open Sans"/>
          <w:b/>
          <w:sz w:val="18"/>
          <w:szCs w:val="18"/>
        </w:rPr>
        <w:t>12- Denuncia de robo/hurto</w:t>
      </w:r>
    </w:p>
    <w:p w:rsidR="00315912" w:rsidRPr="00604266" w:rsidRDefault="00315912" w:rsidP="00604266">
      <w:p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 xml:space="preserve">1- ¿Quien puede solicitarlo? ¿En </w:t>
      </w:r>
      <w:r w:rsidR="00604266" w:rsidRPr="00604266">
        <w:rPr>
          <w:rFonts w:ascii="Open Sans" w:hAnsi="Open Sans" w:cs="Open Sans"/>
          <w:sz w:val="18"/>
          <w:szCs w:val="18"/>
        </w:rPr>
        <w:t>qué</w:t>
      </w:r>
      <w:r w:rsidRPr="00604266">
        <w:rPr>
          <w:rFonts w:ascii="Open Sans" w:hAnsi="Open Sans" w:cs="Open Sans"/>
          <w:sz w:val="18"/>
          <w:szCs w:val="18"/>
        </w:rPr>
        <w:t xml:space="preserve"> casos podemos realizar la baja con recupero de pieza? Que ST utilizamos? ¿En que RS debemos presentarlo? </w:t>
      </w:r>
    </w:p>
    <w:p w:rsidR="00315912" w:rsidRPr="00604266" w:rsidRDefault="00315912" w:rsidP="00604266">
      <w:pPr>
        <w:jc w:val="both"/>
        <w:rPr>
          <w:rFonts w:ascii="Open Sans" w:hAnsi="Open Sans" w:cs="Open Sans"/>
          <w:sz w:val="18"/>
          <w:szCs w:val="18"/>
        </w:rPr>
      </w:pPr>
    </w:p>
    <w:p w:rsidR="00315912" w:rsidRPr="00604266" w:rsidRDefault="00315912" w:rsidP="00604266">
      <w:pPr>
        <w:jc w:val="both"/>
        <w:rPr>
          <w:rFonts w:ascii="Open Sans" w:hAnsi="Open Sans" w:cs="Open Sans"/>
          <w:b/>
          <w:sz w:val="18"/>
          <w:szCs w:val="18"/>
        </w:rPr>
      </w:pPr>
      <w:r w:rsidRPr="00604266">
        <w:rPr>
          <w:rFonts w:ascii="Open Sans" w:hAnsi="Open Sans" w:cs="Open Sans"/>
          <w:b/>
          <w:sz w:val="18"/>
          <w:szCs w:val="18"/>
        </w:rPr>
        <w:t>13- CAMBIO DE RADICACIÓN</w:t>
      </w:r>
    </w:p>
    <w:p w:rsidR="00315912" w:rsidRPr="00604266" w:rsidRDefault="00315912" w:rsidP="00604266">
      <w:pPr>
        <w:pStyle w:val="Prrafodelista"/>
        <w:numPr>
          <w:ilvl w:val="0"/>
          <w:numId w:val="6"/>
        </w:num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>Se operará cambio de radicación cuando el titular cambiare de domicilio o guarda habitual, siempre que se efectuare a otra ciudad u otra jurisdicción.</w:t>
      </w:r>
    </w:p>
    <w:p w:rsidR="00315912" w:rsidRPr="00604266" w:rsidRDefault="00315912" w:rsidP="00604266">
      <w:pPr>
        <w:pStyle w:val="Prrafodelista"/>
        <w:numPr>
          <w:ilvl w:val="0"/>
          <w:numId w:val="6"/>
        </w:num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>Se operará cambio de radicación cuando el titular cambiare de domicilio y lo mencione en su nuevo DNI o guarda habitual, siempre</w:t>
      </w:r>
      <w:r w:rsidR="00604266" w:rsidRPr="00604266">
        <w:rPr>
          <w:rFonts w:ascii="Open Sans" w:hAnsi="Open Sans" w:cs="Open Sans"/>
          <w:sz w:val="18"/>
          <w:szCs w:val="18"/>
        </w:rPr>
        <w:t xml:space="preserve"> </w:t>
      </w:r>
      <w:r w:rsidRPr="00604266">
        <w:rPr>
          <w:rFonts w:ascii="Open Sans" w:hAnsi="Open Sans" w:cs="Open Sans"/>
          <w:sz w:val="18"/>
          <w:szCs w:val="18"/>
        </w:rPr>
        <w:t>que se efectuare a otra ciudad u otra jurisdicción.</w:t>
      </w:r>
    </w:p>
    <w:p w:rsidR="00315912" w:rsidRPr="00604266" w:rsidRDefault="00315912" w:rsidP="00604266">
      <w:pPr>
        <w:pStyle w:val="Prrafodelista"/>
        <w:numPr>
          <w:ilvl w:val="0"/>
          <w:numId w:val="6"/>
        </w:numPr>
        <w:jc w:val="both"/>
        <w:rPr>
          <w:rFonts w:ascii="Open Sans" w:hAnsi="Open Sans" w:cs="Open Sans"/>
          <w:sz w:val="18"/>
          <w:szCs w:val="18"/>
        </w:rPr>
      </w:pPr>
      <w:r w:rsidRPr="00604266">
        <w:rPr>
          <w:rFonts w:ascii="Open Sans" w:hAnsi="Open Sans" w:cs="Open Sans"/>
          <w:sz w:val="18"/>
          <w:szCs w:val="18"/>
        </w:rPr>
        <w:t>ninguna es correcta</w:t>
      </w:r>
    </w:p>
    <w:p w:rsidR="00315912" w:rsidRDefault="00315912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B11C86" w:rsidRDefault="00B11C86" w:rsidP="00B11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sectPr w:rsidR="00B11C86" w:rsidSect="00DB06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792"/>
    <w:multiLevelType w:val="hybridMultilevel"/>
    <w:tmpl w:val="744852C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5D40"/>
    <w:multiLevelType w:val="hybridMultilevel"/>
    <w:tmpl w:val="6960F45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86982"/>
    <w:multiLevelType w:val="hybridMultilevel"/>
    <w:tmpl w:val="CA721E9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029B1"/>
    <w:multiLevelType w:val="hybridMultilevel"/>
    <w:tmpl w:val="5E60EBB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D7223"/>
    <w:multiLevelType w:val="hybridMultilevel"/>
    <w:tmpl w:val="EB522DC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B2E56"/>
    <w:multiLevelType w:val="hybridMultilevel"/>
    <w:tmpl w:val="AA8EA2E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11C86"/>
    <w:rsid w:val="0011280E"/>
    <w:rsid w:val="001A6E26"/>
    <w:rsid w:val="001D6DF8"/>
    <w:rsid w:val="00315912"/>
    <w:rsid w:val="0047104F"/>
    <w:rsid w:val="004D53CD"/>
    <w:rsid w:val="005C497A"/>
    <w:rsid w:val="005F6DBD"/>
    <w:rsid w:val="00604266"/>
    <w:rsid w:val="006146D5"/>
    <w:rsid w:val="00666442"/>
    <w:rsid w:val="00755E18"/>
    <w:rsid w:val="00772588"/>
    <w:rsid w:val="008D2D64"/>
    <w:rsid w:val="00B11C86"/>
    <w:rsid w:val="00B13F74"/>
    <w:rsid w:val="00D100E7"/>
    <w:rsid w:val="00DB0626"/>
    <w:rsid w:val="00EA4B1F"/>
    <w:rsid w:val="00F26069"/>
    <w:rsid w:val="00F4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1A6E26"/>
    <w:pPr>
      <w:spacing w:after="0" w:line="240" w:lineRule="auto"/>
      <w:jc w:val="both"/>
    </w:pPr>
    <w:rPr>
      <w:rFonts w:ascii="Open Sans" w:eastAsia="Arial" w:hAnsi="Open Sans" w:cs="Arial"/>
      <w:b/>
      <w:color w:val="4F81BD" w:themeColor="accent1"/>
      <w:sz w:val="20"/>
      <w:lang w:eastAsia="es-AR"/>
    </w:rPr>
  </w:style>
  <w:style w:type="paragraph" w:styleId="Prrafodelista">
    <w:name w:val="List Paragraph"/>
    <w:basedOn w:val="Normal"/>
    <w:uiPriority w:val="34"/>
    <w:qFormat/>
    <w:rsid w:val="00315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7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0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8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6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2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6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3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5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3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6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0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9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5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4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3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1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2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DR-BARREDA</dc:creator>
  <cp:lastModifiedBy>SCPT 1</cp:lastModifiedBy>
  <cp:revision>3</cp:revision>
  <dcterms:created xsi:type="dcterms:W3CDTF">2020-07-17T04:15:00Z</dcterms:created>
  <dcterms:modified xsi:type="dcterms:W3CDTF">2022-05-02T21:09:00Z</dcterms:modified>
</cp:coreProperties>
</file>